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E6" w:rsidRDefault="00B747E6" w:rsidP="00B747E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Закон гарантирует, профсоюз помогает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январе 2019 года в Нижегородскую областную организацию профсоюза работников жизнеобеспечения обратился </w:t>
      </w:r>
      <w:r w:rsidR="00CB2C72">
        <w:rPr>
          <w:rStyle w:val="normaltextrun"/>
          <w:sz w:val="28"/>
          <w:szCs w:val="28"/>
        </w:rPr>
        <w:t xml:space="preserve">каменщик - чистильщик 5 </w:t>
      </w:r>
      <w:r>
        <w:rPr>
          <w:rStyle w:val="normaltextrun"/>
          <w:sz w:val="28"/>
          <w:szCs w:val="28"/>
        </w:rPr>
        <w:t>разряда АО «</w:t>
      </w:r>
      <w:proofErr w:type="spellStart"/>
      <w:r>
        <w:rPr>
          <w:rStyle w:val="spellingerror"/>
          <w:sz w:val="28"/>
          <w:szCs w:val="28"/>
        </w:rPr>
        <w:t>Лысковокоммунсервис</w:t>
      </w:r>
      <w:proofErr w:type="spellEnd"/>
      <w:r>
        <w:rPr>
          <w:rStyle w:val="normaltextrun"/>
          <w:sz w:val="28"/>
          <w:szCs w:val="28"/>
        </w:rPr>
        <w:t>» с заявлением о прекращении выплаты надбавки за работу с вредными и (или) опасными условиями труда. 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      В соответствии со статьей 370 ТК РФ о</w:t>
      </w:r>
      <w:r w:rsidR="00CB2C72">
        <w:rPr>
          <w:rStyle w:val="normaltextrun"/>
          <w:sz w:val="28"/>
          <w:szCs w:val="28"/>
        </w:rPr>
        <w:t>бластной организацией пр</w:t>
      </w:r>
      <w:r w:rsidR="00C743BA">
        <w:rPr>
          <w:rStyle w:val="normaltextrun"/>
          <w:sz w:val="28"/>
          <w:szCs w:val="28"/>
        </w:rPr>
        <w:t xml:space="preserve">офсоюза была проведена проверка </w:t>
      </w:r>
      <w:bookmarkStart w:id="0" w:name="_GoBack"/>
      <w:bookmarkEnd w:id="0"/>
      <w:r>
        <w:rPr>
          <w:rStyle w:val="normaltextrun"/>
          <w:sz w:val="28"/>
          <w:szCs w:val="28"/>
        </w:rPr>
        <w:t>соблюдения АО «</w:t>
      </w:r>
      <w:proofErr w:type="spellStart"/>
      <w:r>
        <w:rPr>
          <w:rStyle w:val="spellingerror"/>
          <w:sz w:val="28"/>
          <w:szCs w:val="28"/>
        </w:rPr>
        <w:t>Лысковокоммунсервис</w:t>
      </w:r>
      <w:proofErr w:type="spellEnd"/>
      <w:r>
        <w:rPr>
          <w:rStyle w:val="normaltextrun"/>
          <w:sz w:val="28"/>
          <w:szCs w:val="28"/>
        </w:rPr>
        <w:t>» трудового законодательства. Были запрошены все необходимые документы: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копии трудового договора и соглашений об изменении сторонами определенных условий трудового договора;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копии карт специальной оценки условий труда;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копии расчетных листков за 2018 и 2019 гг.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     В результате проверки было выявлено нарушение норм трудового законодательства, в </w:t>
      </w:r>
      <w:proofErr w:type="gramStart"/>
      <w:r>
        <w:rPr>
          <w:rStyle w:val="normaltextrun"/>
          <w:sz w:val="28"/>
          <w:szCs w:val="28"/>
        </w:rPr>
        <w:t>связи</w:t>
      </w:r>
      <w:proofErr w:type="gramEnd"/>
      <w:r>
        <w:rPr>
          <w:rStyle w:val="normaltextrun"/>
          <w:sz w:val="28"/>
          <w:szCs w:val="28"/>
        </w:rPr>
        <w:t xml:space="preserve"> с чем в адрес АО «</w:t>
      </w:r>
      <w:proofErr w:type="spellStart"/>
      <w:r>
        <w:rPr>
          <w:rStyle w:val="spellingerror"/>
          <w:sz w:val="28"/>
          <w:szCs w:val="28"/>
        </w:rPr>
        <w:t>Лысковокоммунсервис</w:t>
      </w:r>
      <w:proofErr w:type="spellEnd"/>
      <w:r>
        <w:rPr>
          <w:rStyle w:val="normaltextrun"/>
          <w:sz w:val="28"/>
          <w:szCs w:val="28"/>
        </w:rPr>
        <w:t>» направили требование об устранении нарушений.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Несмотря на это, работодатель не согласился с доводами областной организации профсоюза и попытался обосновать свое решение.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После проведения дополнительных переговоров работодатель в июне 2019 года произвел требуемые выплаты за весь период</w:t>
      </w:r>
      <w:r w:rsidR="00CB2C72"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</w:rPr>
        <w:t>начиная с января 2019 года, всем шести работникам данной профессии.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C7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Помощь пришла вовремя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После обращения ФНПР в Генеральную прокуратуру была предотвращена угроза невыплаты заработной платы на предприятиях, входящих в холдинг «</w:t>
      </w:r>
      <w:proofErr w:type="spellStart"/>
      <w:r>
        <w:rPr>
          <w:rStyle w:val="spellingerror"/>
          <w:sz w:val="28"/>
          <w:szCs w:val="28"/>
        </w:rPr>
        <w:t>Востокцемент</w:t>
      </w:r>
      <w:proofErr w:type="spellEnd"/>
      <w:r>
        <w:rPr>
          <w:rStyle w:val="normaltextrun"/>
          <w:sz w:val="28"/>
          <w:szCs w:val="28"/>
        </w:rPr>
        <w:t>».</w:t>
      </w:r>
      <w:r>
        <w:rPr>
          <w:rStyle w:val="eop"/>
          <w:sz w:val="28"/>
          <w:szCs w:val="28"/>
        </w:rPr>
        <w:t> </w:t>
      </w:r>
    </w:p>
    <w:p w:rsidR="00B747E6" w:rsidRDefault="00CB2C72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B2E31"/>
          <w:sz w:val="28"/>
          <w:szCs w:val="28"/>
        </w:rPr>
        <w:t xml:space="preserve">      </w:t>
      </w:r>
      <w:r w:rsidR="00B747E6">
        <w:rPr>
          <w:rStyle w:val="normaltextrun"/>
          <w:color w:val="2B2E31"/>
          <w:sz w:val="28"/>
          <w:szCs w:val="28"/>
        </w:rPr>
        <w:t>Причиной коллапса в строительстве в ряде дальневосточных реги</w:t>
      </w:r>
      <w:r>
        <w:rPr>
          <w:rStyle w:val="normaltextrun"/>
          <w:color w:val="2B2E31"/>
          <w:sz w:val="28"/>
          <w:szCs w:val="28"/>
        </w:rPr>
        <w:t xml:space="preserve">онов могла послужить блокировка </w:t>
      </w:r>
      <w:r w:rsidR="00B747E6">
        <w:rPr>
          <w:rStyle w:val="normaltextrun"/>
          <w:color w:val="2B2E31"/>
          <w:sz w:val="28"/>
          <w:szCs w:val="28"/>
        </w:rPr>
        <w:t>счетов крупных цементных предприятий, входящих в группу компаний «</w:t>
      </w:r>
      <w:proofErr w:type="spellStart"/>
      <w:r w:rsidR="00B747E6">
        <w:rPr>
          <w:rStyle w:val="spellingerror"/>
          <w:color w:val="2B2E31"/>
          <w:sz w:val="28"/>
          <w:szCs w:val="28"/>
        </w:rPr>
        <w:t>Востокцемент</w:t>
      </w:r>
      <w:proofErr w:type="spellEnd"/>
      <w:r w:rsidR="00B747E6">
        <w:rPr>
          <w:rStyle w:val="normaltextrun"/>
          <w:color w:val="2B2E31"/>
          <w:sz w:val="28"/>
          <w:szCs w:val="28"/>
        </w:rPr>
        <w:t>», в рамках уголовного дела в отношении экс-главы Владивостока Игоря Пушкарева.</w:t>
      </w:r>
      <w:r w:rsidR="00B747E6">
        <w:rPr>
          <w:rStyle w:val="eop"/>
          <w:sz w:val="28"/>
          <w:szCs w:val="28"/>
        </w:rPr>
        <w:t> </w:t>
      </w:r>
    </w:p>
    <w:p w:rsidR="00B747E6" w:rsidRDefault="00CB2C72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B2E31"/>
          <w:sz w:val="28"/>
          <w:szCs w:val="28"/>
        </w:rPr>
        <w:t xml:space="preserve">      </w:t>
      </w:r>
      <w:r w:rsidR="00B747E6">
        <w:rPr>
          <w:rStyle w:val="normaltextrun"/>
          <w:color w:val="2B2E31"/>
          <w:sz w:val="28"/>
          <w:szCs w:val="28"/>
        </w:rPr>
        <w:t>Арест счетов мог затронуть судьбы тысяч работников и членов из семей. Только на АО «</w:t>
      </w:r>
      <w:proofErr w:type="spellStart"/>
      <w:r w:rsidR="00B747E6">
        <w:rPr>
          <w:rStyle w:val="spellingerror"/>
          <w:color w:val="2B2E31"/>
          <w:sz w:val="28"/>
          <w:szCs w:val="28"/>
        </w:rPr>
        <w:t>Спасскцемент</w:t>
      </w:r>
      <w:proofErr w:type="spellEnd"/>
      <w:r>
        <w:rPr>
          <w:rStyle w:val="normaltextrun"/>
          <w:color w:val="2B2E31"/>
          <w:sz w:val="28"/>
          <w:szCs w:val="28"/>
        </w:rPr>
        <w:t xml:space="preserve">» работает 1,9 </w:t>
      </w:r>
      <w:r w:rsidR="00B747E6">
        <w:rPr>
          <w:rStyle w:val="normaltextrun"/>
          <w:color w:val="2B2E31"/>
          <w:sz w:val="28"/>
          <w:szCs w:val="28"/>
        </w:rPr>
        <w:t xml:space="preserve">тысяч человек. Это крупное градообразующее предприятие города </w:t>
      </w:r>
      <w:proofErr w:type="gramStart"/>
      <w:r w:rsidR="00B747E6">
        <w:rPr>
          <w:rStyle w:val="normaltextrun"/>
          <w:color w:val="2B2E31"/>
          <w:sz w:val="28"/>
          <w:szCs w:val="28"/>
        </w:rPr>
        <w:t>Спасск-Дальний</w:t>
      </w:r>
      <w:proofErr w:type="gramEnd"/>
      <w:r w:rsidR="00B747E6">
        <w:rPr>
          <w:rStyle w:val="normaltextrun"/>
          <w:color w:val="2B2E31"/>
          <w:sz w:val="28"/>
          <w:szCs w:val="28"/>
        </w:rPr>
        <w:t> Приморского края, численность которого составляет 40200 человек. Кроме того, под арестом оказались и счета других крупных производств Дальневосточного федерального округа: АО «Владивостокский бутощебеночный завод», АО «Дробильно-сортировочный завод», ООО «ДВ-Цемент», ООО «</w:t>
      </w:r>
      <w:proofErr w:type="spellStart"/>
      <w:r w:rsidR="00B747E6">
        <w:rPr>
          <w:rStyle w:val="spellingerror"/>
          <w:color w:val="2B2E31"/>
          <w:sz w:val="28"/>
          <w:szCs w:val="28"/>
        </w:rPr>
        <w:t>Востокцемент</w:t>
      </w:r>
      <w:proofErr w:type="spellEnd"/>
      <w:r w:rsidR="00B747E6">
        <w:rPr>
          <w:rStyle w:val="normaltextrun"/>
          <w:color w:val="2B2E31"/>
          <w:sz w:val="28"/>
          <w:szCs w:val="28"/>
        </w:rPr>
        <w:t>» - </w:t>
      </w:r>
      <w:r>
        <w:rPr>
          <w:rStyle w:val="normaltextrun"/>
          <w:color w:val="2B2E31"/>
          <w:sz w:val="28"/>
          <w:szCs w:val="28"/>
        </w:rPr>
        <w:t xml:space="preserve">в Приморском крае,  </w:t>
      </w:r>
      <w:r w:rsidR="00B747E6">
        <w:rPr>
          <w:rStyle w:val="normaltextrun"/>
          <w:color w:val="2B2E31"/>
          <w:sz w:val="28"/>
          <w:szCs w:val="28"/>
        </w:rPr>
        <w:t>АО «</w:t>
      </w:r>
      <w:proofErr w:type="spellStart"/>
      <w:r w:rsidR="00B747E6">
        <w:rPr>
          <w:rStyle w:val="spellingerror"/>
          <w:color w:val="2B2E31"/>
          <w:sz w:val="28"/>
          <w:szCs w:val="28"/>
        </w:rPr>
        <w:t>Теплоозёрский</w:t>
      </w:r>
      <w:proofErr w:type="spellEnd"/>
      <w:r w:rsidR="00B747E6">
        <w:rPr>
          <w:rStyle w:val="normaltextrun"/>
          <w:color w:val="2B2E31"/>
          <w:sz w:val="28"/>
          <w:szCs w:val="28"/>
        </w:rPr>
        <w:t> цементный завод» - в Еврейской автономной  области и АО ПО «</w:t>
      </w:r>
      <w:proofErr w:type="spellStart"/>
      <w:r w:rsidR="00B747E6">
        <w:rPr>
          <w:rStyle w:val="spellingerror"/>
          <w:color w:val="2B2E31"/>
          <w:sz w:val="28"/>
          <w:szCs w:val="28"/>
        </w:rPr>
        <w:t>Якутцемент</w:t>
      </w:r>
      <w:proofErr w:type="spellEnd"/>
      <w:r w:rsidR="00B747E6">
        <w:rPr>
          <w:rStyle w:val="normaltextrun"/>
          <w:color w:val="2B2E31"/>
          <w:sz w:val="28"/>
          <w:szCs w:val="28"/>
        </w:rPr>
        <w:t>» -  в Якутии.</w:t>
      </w:r>
      <w:r w:rsidR="00B747E6">
        <w:rPr>
          <w:rStyle w:val="eop"/>
          <w:sz w:val="28"/>
          <w:szCs w:val="28"/>
        </w:rPr>
        <w:t> </w:t>
      </w:r>
    </w:p>
    <w:p w:rsidR="00B747E6" w:rsidRDefault="00CB2C72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B2E31"/>
          <w:sz w:val="28"/>
          <w:szCs w:val="28"/>
        </w:rPr>
        <w:lastRenderedPageBreak/>
        <w:t xml:space="preserve">       </w:t>
      </w:r>
      <w:r w:rsidR="00B747E6">
        <w:rPr>
          <w:rStyle w:val="normaltextrun"/>
          <w:color w:val="2B2E31"/>
          <w:sz w:val="28"/>
          <w:szCs w:val="28"/>
        </w:rPr>
        <w:t>Это не первый случай, когда по обращению профсоюзов государство принимает решение в пользу предприятий Приморского края. Так было, например, с компанией «Русский Вольфрам» в </w:t>
      </w:r>
      <w:proofErr w:type="spellStart"/>
      <w:r w:rsidR="00B747E6">
        <w:rPr>
          <w:rStyle w:val="spellingerror"/>
          <w:color w:val="2B2E31"/>
          <w:sz w:val="28"/>
          <w:szCs w:val="28"/>
        </w:rPr>
        <w:t>Светлогорье</w:t>
      </w:r>
      <w:proofErr w:type="spellEnd"/>
      <w:r w:rsidR="00B747E6">
        <w:rPr>
          <w:rStyle w:val="normaltextrun"/>
          <w:color w:val="2B2E31"/>
          <w:sz w:val="28"/>
          <w:szCs w:val="28"/>
        </w:rPr>
        <w:t>, с ООО “</w:t>
      </w:r>
      <w:proofErr w:type="spellStart"/>
      <w:r w:rsidR="00B747E6">
        <w:rPr>
          <w:rStyle w:val="normaltextrun"/>
          <w:color w:val="2B2E31"/>
          <w:sz w:val="28"/>
          <w:szCs w:val="28"/>
        </w:rPr>
        <w:t>Лермонтовский</w:t>
      </w:r>
      <w:proofErr w:type="spellEnd"/>
      <w:r w:rsidR="00B747E6">
        <w:rPr>
          <w:rStyle w:val="normaltextrun"/>
          <w:color w:val="2B2E31"/>
          <w:sz w:val="28"/>
          <w:szCs w:val="28"/>
        </w:rPr>
        <w:t> ГОК”, с </w:t>
      </w:r>
      <w:proofErr w:type="spellStart"/>
      <w:r w:rsidR="00B747E6">
        <w:rPr>
          <w:rStyle w:val="spellingerror"/>
          <w:color w:val="2B2E31"/>
          <w:sz w:val="28"/>
          <w:szCs w:val="28"/>
        </w:rPr>
        <w:t>дальнегорским</w:t>
      </w:r>
      <w:proofErr w:type="spellEnd"/>
      <w:r w:rsidR="00B747E6">
        <w:rPr>
          <w:rStyle w:val="normaltextrun"/>
          <w:color w:val="2B2E31"/>
          <w:sz w:val="28"/>
          <w:szCs w:val="28"/>
        </w:rPr>
        <w:t> «Бором».</w:t>
      </w:r>
      <w:r w:rsidR="00B747E6"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Комментирует Председатель ФНПР Михаил Шмаков: “ </w:t>
      </w:r>
      <w:proofErr w:type="gramStart"/>
      <w:r>
        <w:rPr>
          <w:rStyle w:val="normaltextrun"/>
          <w:sz w:val="28"/>
          <w:szCs w:val="28"/>
        </w:rPr>
        <w:t>Спасла ситуацию</w:t>
      </w:r>
      <w:proofErr w:type="gramEnd"/>
      <w:r>
        <w:rPr>
          <w:rStyle w:val="normaltextrun"/>
          <w:sz w:val="28"/>
          <w:szCs w:val="28"/>
        </w:rPr>
        <w:t xml:space="preserve"> оперативная реакция Федерации профсоюзов Приморского края, которая обратилась в ФНПР за поддержкой.  Коллеги сообщили об аресте счетов дальневосточного холдинга «</w:t>
      </w:r>
      <w:proofErr w:type="spellStart"/>
      <w:r>
        <w:rPr>
          <w:rStyle w:val="spellingerror"/>
          <w:sz w:val="28"/>
          <w:szCs w:val="28"/>
        </w:rPr>
        <w:t>Востокцемент</w:t>
      </w:r>
      <w:proofErr w:type="spellEnd"/>
      <w:r>
        <w:rPr>
          <w:rStyle w:val="normaltextrun"/>
          <w:sz w:val="28"/>
          <w:szCs w:val="28"/>
        </w:rPr>
        <w:t>» и входящих в него предприятий, который мог повлечь за собой задержки выплаты заработной платы и, более того, массовые увольнения.  Мы, в свою очередь, попросили Генпрокуратуру вмешаться в ситуацию, разобраться по существу и не допустить, чтобы пострадали люди. В результате предпринятых усилий зарплатные счета компании были разблокированы, предприятия продолжили работать, а работники вовремя получили зарплату”.  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                       </w:t>
      </w:r>
      <w:r>
        <w:rPr>
          <w:rStyle w:val="eop"/>
          <w:sz w:val="28"/>
          <w:szCs w:val="28"/>
        </w:rPr>
        <w:t> </w:t>
      </w:r>
    </w:p>
    <w:p w:rsidR="00B747E6" w:rsidRDefault="00B747E6" w:rsidP="00C743BA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Департамент общественных связей ФНПР</w:t>
      </w:r>
      <w:r>
        <w:rPr>
          <w:rStyle w:val="eop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C743BA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Не отгулы, а деньги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Как компенсируется работа в выходные и праздничные дни без письменного согласия работника.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Истица отстояла недоплаченный заработок в суде, но результатом не удовлетворилась и подала апелляцию. Суд первой инстанции согласился с ответчиком в том, что дополнительная оплата за работу в выходные и праздничные дни истице не производилась, потому что она отдыхала в рабочие дни. Но в материалах дела нет ее согласия работать в эти дни, в </w:t>
      </w:r>
      <w:proofErr w:type="gramStart"/>
      <w:r>
        <w:rPr>
          <w:rStyle w:val="normaltextrun"/>
          <w:sz w:val="28"/>
          <w:szCs w:val="28"/>
        </w:rPr>
        <w:t>связи</w:t>
      </w:r>
      <w:proofErr w:type="gramEnd"/>
      <w:r>
        <w:rPr>
          <w:rStyle w:val="normaltextrun"/>
          <w:sz w:val="28"/>
          <w:szCs w:val="28"/>
        </w:rPr>
        <w:t xml:space="preserve"> с чем оснований для предоставления дней отдыха взамен работы у суда не было. Служба в выходные и праздничные дни подлежала оплате, в соответствии с требованиями ст.153 ТК РФ, и правомерно была зачтена истицей в сумму задолженности по зарплате.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1 августа работа</w:t>
      </w:r>
      <w:r w:rsidR="00C743BA">
        <w:rPr>
          <w:rStyle w:val="normaltextrun"/>
          <w:b/>
          <w:bCs/>
          <w:sz w:val="28"/>
          <w:szCs w:val="28"/>
        </w:rPr>
        <w:t>ющим пенсионерам повысят пенсии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5424020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scxw5424020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sz w:val="28"/>
          <w:szCs w:val="28"/>
        </w:rPr>
        <w:t>Прибавка к пенсии для работающих пенсионеров с 1 августа 2019 года составит 244 рубля, сообщает mk.ru. Согласно пенсионной формуле, увеличение рассчитывается в баллах, а стоимость одного балла ежегодно определяет правительство. По результатам 2018 года пенсионерам решили прибавить максимум по 3 балла, стоимость балла в 2019 году составляет 87,42 рубля. 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Работающим пенсионерам пенсии не индексируют с 2016 года. 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Председатель Федерации независимых профсоюзов России (ФНПР) Михаил Шмаков назвал повышение пенсионного возраста самым тяжелым решением правительства с точки зрения социальных последствий и призвал вернуться к вопросам индексации пенсий работающим пенсионерам.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“</w:t>
      </w:r>
      <w:r w:rsidR="00CB2C72">
        <w:rPr>
          <w:rStyle w:val="normaltextrun"/>
          <w:sz w:val="28"/>
          <w:szCs w:val="28"/>
        </w:rPr>
        <w:t>Мы считаем необходимым вернуть</w:t>
      </w:r>
      <w:r>
        <w:rPr>
          <w:rStyle w:val="normaltextrun"/>
          <w:sz w:val="28"/>
          <w:szCs w:val="28"/>
        </w:rPr>
        <w:t>ся к вопросам индексации пенсий и снятия ограничений при формировании пенсионных прав для работающих пенсионеров. А также готовы требовать отмены этих дискриминационных решений, в результате которых рынок лишился миллионов рабочих рук, а социальный бюджет — миллиардов рублей”, – заявил он, выступая на X Съезде ФНПР в мае 2019 года.</w:t>
      </w: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747E6" w:rsidRDefault="00B747E6" w:rsidP="00B747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Источник: Центральная профсоюзная газета «Солидарность»</w:t>
      </w:r>
      <w:r>
        <w:rPr>
          <w:rStyle w:val="eop"/>
        </w:rPr>
        <w:t> </w:t>
      </w:r>
    </w:p>
    <w:p w:rsidR="00493D71" w:rsidRDefault="00493D71"/>
    <w:sectPr w:rsidR="00493D71" w:rsidSect="004E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7E6"/>
    <w:rsid w:val="0014048A"/>
    <w:rsid w:val="00493D71"/>
    <w:rsid w:val="004E55F9"/>
    <w:rsid w:val="009B76D0"/>
    <w:rsid w:val="00B747E6"/>
    <w:rsid w:val="00BF4374"/>
    <w:rsid w:val="00C743BA"/>
    <w:rsid w:val="00C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7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747E6"/>
  </w:style>
  <w:style w:type="character" w:customStyle="1" w:styleId="eop">
    <w:name w:val="eop"/>
    <w:basedOn w:val="a0"/>
    <w:rsid w:val="00B747E6"/>
  </w:style>
  <w:style w:type="character" w:customStyle="1" w:styleId="spellingerror">
    <w:name w:val="spellingerror"/>
    <w:basedOn w:val="a0"/>
    <w:rsid w:val="00B747E6"/>
  </w:style>
  <w:style w:type="character" w:customStyle="1" w:styleId="scxw54240207">
    <w:name w:val="scxw54240207"/>
    <w:basedOn w:val="a0"/>
    <w:rsid w:val="00B74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2FFC-F4C6-4595-9B51-66946FF7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5</cp:revision>
  <dcterms:created xsi:type="dcterms:W3CDTF">2019-07-24T20:46:00Z</dcterms:created>
  <dcterms:modified xsi:type="dcterms:W3CDTF">2019-12-16T12:32:00Z</dcterms:modified>
</cp:coreProperties>
</file>